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D0" w:rsidRPr="000936D0" w:rsidRDefault="000936D0" w:rsidP="000936D0">
      <w:pPr>
        <w:keepNext/>
        <w:widowControl w:val="0"/>
        <w:tabs>
          <w:tab w:val="num" w:pos="432"/>
        </w:tabs>
        <w:suppressAutoHyphens/>
        <w:spacing w:before="240" w:after="60" w:line="240" w:lineRule="auto"/>
        <w:ind w:left="432" w:hanging="432"/>
        <w:jc w:val="center"/>
        <w:outlineLvl w:val="0"/>
        <w:rPr>
          <w:rFonts w:ascii="Calibri Light" w:eastAsia="SimSun" w:hAnsi="Calibri Light" w:cs="Arial"/>
          <w:b/>
          <w:bCs/>
          <w:kern w:val="1"/>
          <w:sz w:val="32"/>
          <w:szCs w:val="32"/>
          <w:lang w:eastAsia="hi-IN" w:bidi="hi-IN"/>
        </w:rPr>
      </w:pPr>
      <w:r w:rsidRPr="000936D0">
        <w:rPr>
          <w:rFonts w:ascii="Calibri Light" w:eastAsia="SimSun" w:hAnsi="Calibri Light" w:cs="Arial"/>
          <w:b/>
          <w:bCs/>
          <w:kern w:val="1"/>
          <w:sz w:val="32"/>
          <w:szCs w:val="32"/>
          <w:lang w:eastAsia="hi-IN" w:bidi="hi-IN"/>
        </w:rPr>
        <w:t xml:space="preserve">Procedura bezpiecznej organizacji opieki na terenie placówki w związku z reżimem sanitarnym związanym ze stanem epidemicznym w kraju w </w:t>
      </w:r>
      <w:r w:rsidR="002C5EE7">
        <w:rPr>
          <w:rFonts w:ascii="Calibri Light" w:eastAsia="SimSun" w:hAnsi="Calibri Light" w:cs="Arial"/>
          <w:b/>
          <w:bCs/>
          <w:kern w:val="1"/>
          <w:sz w:val="32"/>
          <w:szCs w:val="32"/>
          <w:lang w:eastAsia="hi-IN" w:bidi="hi-IN"/>
        </w:rPr>
        <w:t xml:space="preserve">Przedszkolu nr 4 „Bajkowy Świat” w Swarzędzu </w:t>
      </w:r>
      <w:r w:rsidR="009103FE">
        <w:rPr>
          <w:rFonts w:ascii="Calibri Light" w:eastAsia="SimSun" w:hAnsi="Calibri Light" w:cs="Arial"/>
          <w:b/>
          <w:bCs/>
          <w:kern w:val="1"/>
          <w:sz w:val="32"/>
          <w:szCs w:val="32"/>
          <w:lang w:eastAsia="hi-IN" w:bidi="hi-IN"/>
        </w:rPr>
        <w:br/>
        <w:t>rok szkolny 2020/2021</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i/>
          <w:kern w:val="1"/>
          <w:sz w:val="32"/>
          <w:szCs w:val="32"/>
          <w:lang w:eastAsia="hi-IN" w:bidi="hi-IN"/>
        </w:rPr>
      </w:pPr>
      <w:r w:rsidRPr="000936D0">
        <w:rPr>
          <w:rFonts w:ascii="Calibri Light" w:eastAsia="SimSun" w:hAnsi="Calibri Light" w:cs="Arial"/>
          <w:b/>
          <w:bCs/>
          <w:kern w:val="1"/>
          <w:sz w:val="32"/>
          <w:szCs w:val="32"/>
          <w:lang w:eastAsia="hi-IN" w:bidi="hi-IN"/>
        </w:rPr>
        <w:t>I. Podstawa prawna</w:t>
      </w:r>
    </w:p>
    <w:p w:rsidR="000936D0" w:rsidRPr="000936D0" w:rsidRDefault="000936D0" w:rsidP="000936D0">
      <w:pPr>
        <w:widowControl w:val="0"/>
        <w:suppressAutoHyphens/>
        <w:spacing w:after="0" w:line="240" w:lineRule="auto"/>
        <w:ind w:left="284" w:hanging="284"/>
        <w:jc w:val="both"/>
        <w:rPr>
          <w:rFonts w:ascii="Calibri" w:eastAsia="SimSun" w:hAnsi="Calibri" w:cs="Calibri"/>
          <w:i/>
          <w:kern w:val="1"/>
          <w:sz w:val="24"/>
          <w:szCs w:val="24"/>
          <w:lang w:eastAsia="hi-IN" w:bidi="hi-IN"/>
        </w:rPr>
      </w:pPr>
      <w:r w:rsidRPr="000936D0">
        <w:rPr>
          <w:rFonts w:ascii="Calibri" w:eastAsia="SimSun" w:hAnsi="Calibri" w:cs="Calibri"/>
          <w:i/>
          <w:kern w:val="1"/>
          <w:sz w:val="24"/>
          <w:szCs w:val="24"/>
          <w:lang w:eastAsia="hi-IN" w:bidi="hi-IN"/>
        </w:rPr>
        <w:t>1. Ustawa z dnia 5 grudnia 2008 r. o zapobieganiu oraz zwalczaniu zakażeń i chorób zakaźnych u ludzi (Dz.U. z 2019 r. poz.1239 ze zm.),</w:t>
      </w:r>
    </w:p>
    <w:p w:rsidR="000936D0" w:rsidRPr="000936D0" w:rsidRDefault="000936D0" w:rsidP="000936D0">
      <w:pPr>
        <w:widowControl w:val="0"/>
        <w:suppressAutoHyphens/>
        <w:spacing w:after="0" w:line="240" w:lineRule="auto"/>
        <w:ind w:left="284" w:hanging="284"/>
        <w:jc w:val="both"/>
        <w:rPr>
          <w:rFonts w:ascii="Calibri" w:eastAsia="SimSun" w:hAnsi="Calibri" w:cs="Calibri"/>
          <w:i/>
          <w:kern w:val="1"/>
          <w:sz w:val="24"/>
          <w:szCs w:val="24"/>
          <w:lang w:eastAsia="hi-IN" w:bidi="hi-IN"/>
        </w:rPr>
      </w:pPr>
      <w:r w:rsidRPr="000936D0">
        <w:rPr>
          <w:rFonts w:ascii="Calibri" w:eastAsia="SimSun" w:hAnsi="Calibri" w:cs="Calibri"/>
          <w:i/>
          <w:kern w:val="1"/>
          <w:sz w:val="24"/>
          <w:szCs w:val="24"/>
          <w:lang w:eastAsia="hi-IN" w:bidi="hi-IN"/>
        </w:rPr>
        <w:t xml:space="preserve">2. Ustawa z dnia 14 marca 1985 r. o Państwowej Inspekcji Sanitarnej (Dz.U. z 2019 r. poz. 59 </w:t>
      </w:r>
      <w:r w:rsidRPr="000936D0">
        <w:rPr>
          <w:rFonts w:ascii="Calibri" w:eastAsia="SimSun" w:hAnsi="Calibri" w:cs="Calibri"/>
          <w:i/>
          <w:color w:val="000000"/>
          <w:kern w:val="1"/>
          <w:sz w:val="24"/>
          <w:szCs w:val="24"/>
          <w:lang w:eastAsia="hi-IN" w:bidi="hi-IN"/>
        </w:rPr>
        <w:t>ze zm.</w:t>
      </w:r>
      <w:r w:rsidRPr="000936D0">
        <w:rPr>
          <w:rFonts w:ascii="Calibri" w:eastAsia="SimSun" w:hAnsi="Calibri" w:cs="Calibri"/>
          <w:i/>
          <w:kern w:val="1"/>
          <w:sz w:val="24"/>
          <w:szCs w:val="24"/>
          <w:lang w:eastAsia="hi-IN" w:bidi="hi-IN"/>
        </w:rPr>
        <w:t>),</w:t>
      </w:r>
    </w:p>
    <w:p w:rsidR="000936D0" w:rsidRPr="000936D0" w:rsidRDefault="000936D0" w:rsidP="000936D0">
      <w:pPr>
        <w:widowControl w:val="0"/>
        <w:suppressAutoHyphens/>
        <w:spacing w:after="0" w:line="240" w:lineRule="auto"/>
        <w:ind w:left="284" w:hanging="284"/>
        <w:jc w:val="both"/>
        <w:rPr>
          <w:rFonts w:ascii="Calibri" w:eastAsia="SimSun" w:hAnsi="Calibri" w:cs="Calibri"/>
          <w:i/>
          <w:kern w:val="1"/>
          <w:sz w:val="24"/>
          <w:szCs w:val="24"/>
          <w:lang w:eastAsia="hi-IN" w:bidi="hi-IN"/>
        </w:rPr>
      </w:pPr>
      <w:r w:rsidRPr="000936D0">
        <w:rPr>
          <w:rFonts w:ascii="Calibri" w:eastAsia="SimSun" w:hAnsi="Calibri" w:cs="Calibri"/>
          <w:i/>
          <w:kern w:val="1"/>
          <w:sz w:val="24"/>
          <w:szCs w:val="24"/>
          <w:lang w:eastAsia="hi-IN" w:bidi="hi-IN"/>
        </w:rPr>
        <w:t>3. Ustawa z dnia 14 grudnia 2016 r. Prawo oświatowe (Dz.U. z 2019 r. poz. 1148 ze zm.),</w:t>
      </w:r>
    </w:p>
    <w:p w:rsidR="000936D0" w:rsidRPr="000936D0" w:rsidRDefault="000936D0" w:rsidP="000936D0">
      <w:pPr>
        <w:widowControl w:val="0"/>
        <w:suppressAutoHyphens/>
        <w:spacing w:after="0" w:line="240" w:lineRule="auto"/>
        <w:ind w:left="284" w:hanging="284"/>
        <w:jc w:val="both"/>
        <w:rPr>
          <w:rFonts w:ascii="Calibri" w:eastAsia="SimSun" w:hAnsi="Calibri" w:cs="Calibri"/>
          <w:i/>
          <w:kern w:val="1"/>
          <w:sz w:val="24"/>
          <w:szCs w:val="24"/>
          <w:lang w:eastAsia="hi-IN" w:bidi="hi-IN"/>
        </w:rPr>
      </w:pPr>
      <w:r w:rsidRPr="000936D0">
        <w:rPr>
          <w:rFonts w:ascii="Calibri" w:eastAsia="SimSun" w:hAnsi="Calibri" w:cs="Calibri"/>
          <w:i/>
          <w:kern w:val="1"/>
          <w:sz w:val="24"/>
          <w:szCs w:val="24"/>
          <w:lang w:eastAsia="hi-IN" w:bidi="hi-IN"/>
        </w:rPr>
        <w:t>4. Rozporządzenie Ministra Edukacji Narodowej i Sportu z dnia 31 grudnia 2012 r. w sprawie bezpieczeństwa i higieny w publicznych i niepublicznych szkołach i placówkach (Dz.U. z 2003 r. Nr 6, poz. 69 ze zm.),</w:t>
      </w:r>
    </w:p>
    <w:p w:rsidR="000936D0" w:rsidRPr="000936D0" w:rsidRDefault="000936D0" w:rsidP="000936D0">
      <w:pPr>
        <w:widowControl w:val="0"/>
        <w:suppressAutoHyphens/>
        <w:spacing w:after="0" w:line="240" w:lineRule="auto"/>
        <w:ind w:left="284" w:hanging="284"/>
        <w:jc w:val="both"/>
        <w:rPr>
          <w:rFonts w:ascii="Calibri" w:eastAsia="SimSun" w:hAnsi="Calibri" w:cs="Calibri"/>
          <w:i/>
          <w:kern w:val="1"/>
          <w:sz w:val="24"/>
          <w:szCs w:val="24"/>
          <w:lang w:eastAsia="hi-IN" w:bidi="hi-IN"/>
        </w:rPr>
      </w:pPr>
      <w:r w:rsidRPr="000936D0">
        <w:rPr>
          <w:rFonts w:ascii="Calibri" w:eastAsia="SimSun" w:hAnsi="Calibri" w:cs="Calibri"/>
          <w:i/>
          <w:kern w:val="1"/>
          <w:sz w:val="24"/>
          <w:szCs w:val="24"/>
          <w:lang w:eastAsia="hi-IN" w:bidi="hi-IN"/>
        </w:rPr>
        <w:t>5. Statut P</w:t>
      </w:r>
      <w:r w:rsidR="002C5EE7">
        <w:rPr>
          <w:rFonts w:ascii="Calibri" w:eastAsia="SimSun" w:hAnsi="Calibri" w:cs="Calibri"/>
          <w:i/>
          <w:kern w:val="1"/>
          <w:sz w:val="24"/>
          <w:szCs w:val="24"/>
          <w:lang w:eastAsia="hi-IN" w:bidi="hi-IN"/>
        </w:rPr>
        <w:t>rzedszkola nr 4 „Bajkowy Świat” w Swarzędzu</w:t>
      </w:r>
    </w:p>
    <w:p w:rsidR="000936D0" w:rsidRPr="000936D0" w:rsidRDefault="000936D0" w:rsidP="000936D0">
      <w:pPr>
        <w:widowControl w:val="0"/>
        <w:suppressAutoHyphens/>
        <w:spacing w:after="0" w:line="240" w:lineRule="auto"/>
        <w:ind w:left="284" w:hanging="284"/>
        <w:jc w:val="both"/>
        <w:rPr>
          <w:rFonts w:ascii="Calibri" w:eastAsia="SimSun" w:hAnsi="Calibri" w:cs="Calibri"/>
          <w:i/>
          <w:color w:val="1B1B1B"/>
          <w:kern w:val="1"/>
          <w:sz w:val="24"/>
          <w:szCs w:val="24"/>
          <w:lang w:eastAsia="hi-IN" w:bidi="hi-IN"/>
        </w:rPr>
      </w:pPr>
      <w:r w:rsidRPr="000936D0">
        <w:rPr>
          <w:rFonts w:ascii="Calibri" w:eastAsia="SimSun" w:hAnsi="Calibri" w:cs="Calibri"/>
          <w:i/>
          <w:kern w:val="1"/>
          <w:sz w:val="24"/>
          <w:szCs w:val="24"/>
          <w:lang w:eastAsia="hi-IN" w:bidi="hi-IN"/>
        </w:rPr>
        <w:t>6. </w:t>
      </w:r>
      <w:r w:rsidRPr="000936D0">
        <w:rPr>
          <w:rFonts w:ascii="Calibri" w:eastAsia="SimSun" w:hAnsi="Calibri" w:cs="Calibri"/>
          <w:i/>
          <w:color w:val="1B1B1B"/>
          <w:kern w:val="1"/>
          <w:sz w:val="24"/>
          <w:szCs w:val="24"/>
          <w:lang w:eastAsia="hi-IN" w:bidi="hi-IN"/>
        </w:rPr>
        <w:t>Rozporządzenie Ministra Edukacji Narodowej z dnia 11 marca 2020 r. w sprawie czasowego ograniczenia funkcjonowania jednostek systemu oświaty w związku z zapobieganiem, przeciwdziałaniem i zwalczaniem COVID-19 (</w:t>
      </w:r>
      <w:r w:rsidRPr="000936D0">
        <w:rPr>
          <w:rFonts w:ascii="Calibri" w:eastAsia="SimSun" w:hAnsi="Calibri" w:cs="Calibri"/>
          <w:i/>
          <w:color w:val="1B1B1B"/>
          <w:kern w:val="1"/>
          <w:sz w:val="24"/>
          <w:szCs w:val="24"/>
          <w:shd w:val="clear" w:color="auto" w:fill="FFFFFF"/>
          <w:lang w:eastAsia="hi-IN" w:bidi="hi-IN"/>
        </w:rPr>
        <w:t xml:space="preserve">Dz. U. z 2020 r. poz. 410 ze zm.), </w:t>
      </w:r>
    </w:p>
    <w:p w:rsidR="000936D0" w:rsidRPr="000936D0" w:rsidRDefault="000936D0" w:rsidP="000936D0">
      <w:pPr>
        <w:widowControl w:val="0"/>
        <w:suppressAutoHyphens/>
        <w:spacing w:after="0" w:line="240" w:lineRule="auto"/>
        <w:ind w:left="284" w:hanging="284"/>
        <w:jc w:val="both"/>
        <w:rPr>
          <w:rFonts w:ascii="Calibri" w:eastAsia="SimSun" w:hAnsi="Calibri" w:cs="Calibri"/>
          <w:i/>
          <w:color w:val="1B1B1B"/>
          <w:kern w:val="1"/>
          <w:sz w:val="24"/>
          <w:szCs w:val="24"/>
          <w:lang w:eastAsia="hi-IN" w:bidi="hi-IN"/>
        </w:rPr>
      </w:pPr>
      <w:r w:rsidRPr="000936D0">
        <w:rPr>
          <w:rFonts w:ascii="Calibri" w:eastAsia="SimSun" w:hAnsi="Calibri" w:cs="Calibri"/>
          <w:i/>
          <w:color w:val="1B1B1B"/>
          <w:kern w:val="1"/>
          <w:sz w:val="24"/>
          <w:szCs w:val="24"/>
          <w:lang w:eastAsia="hi-IN" w:bidi="hi-IN"/>
        </w:rPr>
        <w:t xml:space="preserve">7. Rozporządzenie Ministra Edukacji Narodowej z dnia 20 marca 2020 r. w sprawie szczególnych rozwiązań w okresie czasowego ograniczenia funkcjonowania jednostek systemu oświaty w związku z zapobieganiem, przeciwdziałaniem i zwalczaniem COVID-19 </w:t>
      </w:r>
      <w:r w:rsidRPr="000936D0">
        <w:rPr>
          <w:rFonts w:ascii="Calibri" w:eastAsia="SimSun" w:hAnsi="Calibri" w:cs="Calibri"/>
          <w:i/>
          <w:color w:val="1B1B1B"/>
          <w:kern w:val="1"/>
          <w:sz w:val="24"/>
          <w:szCs w:val="24"/>
          <w:shd w:val="clear" w:color="auto" w:fill="FFFFFF"/>
          <w:lang w:eastAsia="hi-IN" w:bidi="hi-IN"/>
        </w:rPr>
        <w:t xml:space="preserve">(Dz. U. z 2020 r. poz. 493 ze zm.), </w:t>
      </w:r>
    </w:p>
    <w:p w:rsidR="000936D0" w:rsidRPr="000936D0" w:rsidRDefault="000936D0"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sidRPr="000936D0">
        <w:rPr>
          <w:rFonts w:ascii="Calibri" w:eastAsia="SimSun" w:hAnsi="Calibri" w:cs="Calibri"/>
          <w:i/>
          <w:color w:val="1B1B1B"/>
          <w:kern w:val="1"/>
          <w:sz w:val="24"/>
          <w:szCs w:val="24"/>
          <w:lang w:eastAsia="hi-IN" w:bidi="hi-IN"/>
        </w:rPr>
        <w:t xml:space="preserve">8. Wytyczne </w:t>
      </w:r>
      <w:r w:rsidRPr="000936D0">
        <w:rPr>
          <w:rFonts w:ascii="Calibri" w:eastAsia="SimSun" w:hAnsi="Calibri" w:cs="Calibri"/>
          <w:i/>
          <w:color w:val="1B1B1B"/>
          <w:kern w:val="1"/>
          <w:sz w:val="24"/>
          <w:szCs w:val="24"/>
          <w:shd w:val="clear" w:color="auto" w:fill="FFFFFF"/>
          <w:lang w:eastAsia="hi-IN" w:bidi="hi-IN"/>
        </w:rPr>
        <w:t>przeciwepidemiczne</w:t>
      </w:r>
      <w:r w:rsidRPr="000936D0">
        <w:rPr>
          <w:rFonts w:ascii="Calibri" w:eastAsia="SimSun" w:hAnsi="Calibri" w:cs="Calibri"/>
          <w:i/>
          <w:color w:val="1B1B1B"/>
          <w:kern w:val="1"/>
          <w:sz w:val="24"/>
          <w:szCs w:val="24"/>
          <w:lang w:eastAsia="hi-IN" w:bidi="hi-IN"/>
        </w:rPr>
        <w:t xml:space="preserve"> Głównego Inspektoratu Sanitarnego </w:t>
      </w:r>
      <w:r w:rsidRPr="000936D0">
        <w:rPr>
          <w:rFonts w:ascii="Calibri" w:eastAsia="SimSun" w:hAnsi="Calibri" w:cs="Calibri"/>
          <w:i/>
          <w:color w:val="1B1B1B"/>
          <w:kern w:val="1"/>
          <w:sz w:val="24"/>
          <w:szCs w:val="24"/>
          <w:shd w:val="clear" w:color="auto" w:fill="FFFFFF"/>
          <w:lang w:eastAsia="hi-IN" w:bidi="hi-IN"/>
        </w:rPr>
        <w:t>z dnia 4 maja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II. Cel procedury</w:t>
      </w:r>
    </w:p>
    <w:p w:rsidR="000936D0" w:rsidRPr="000936D0" w:rsidRDefault="000936D0" w:rsidP="000936D0">
      <w:pPr>
        <w:widowControl w:val="0"/>
        <w:suppressAutoHyphens/>
        <w:spacing w:after="0" w:line="240" w:lineRule="auto"/>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Celem procedury jest ustalenie zasad funkcjonowania placówki w związku z nałożeniem na placówkę obowiązku utrzymywania reżimu sanitarnego.</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III. Przedmiot procedury</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Przedmiotem niniejszej procedury jest określenie:</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 zasad pracy dla pracowników,</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zasad przyprowadzania i odbierania dzieci do/z placówki,</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zasad organizacji opieki w placówce,</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4) zasad dotyczących żywności i żywienia dzieci,</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5) zasad dezynfekcji,</w:t>
      </w:r>
    </w:p>
    <w:p w:rsidR="000936D0" w:rsidRPr="000936D0" w:rsidRDefault="000936D0" w:rsidP="000936D0">
      <w:pPr>
        <w:widowControl w:val="0"/>
        <w:suppressAutoHyphens/>
        <w:spacing w:after="0" w:line="240" w:lineRule="auto"/>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6) zasad obecności osób trzecich na terenie placówki,</w:t>
      </w:r>
    </w:p>
    <w:p w:rsidR="000936D0" w:rsidRPr="000936D0" w:rsidRDefault="000936D0" w:rsidP="000936D0">
      <w:pPr>
        <w:widowControl w:val="0"/>
        <w:suppressAutoHyphens/>
        <w:spacing w:after="0" w:line="240" w:lineRule="auto"/>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7) zasad postępowania na wypadek stwierdzenia na terenie placówki zakażenia wirusem SARS-CoV-2.</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lastRenderedPageBreak/>
        <w:t>IV. Zakres procedury</w:t>
      </w:r>
    </w:p>
    <w:p w:rsidR="000936D0" w:rsidRPr="000936D0" w:rsidRDefault="000936D0" w:rsidP="000936D0">
      <w:pPr>
        <w:widowControl w:val="0"/>
        <w:suppressAutoHyphens/>
        <w:spacing w:after="0" w:line="240" w:lineRule="auto"/>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Zakres stosowania procedury dotyczy wszystkich pracowników placówki, wychowanków przedszkola, a także rodziców/opiekunów prawnych wychowanków placówki.</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V. Praca personelu</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 Pracownik po wejściu na teren placówki dezynfekuje ręce i dokonuje pomiaru temperatury ciała. Gdy nie przekracza ona 37°C oraz nie zaobserwował u siebie objawów chorobowych może rozpocząć pracę i udać się na swoje stanowisko pracy.</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Przed wejściem na salę, rozpoczęciem pracy w kuchni czy też na innym stanowisku pracy pracownik zobowiązany jest umyć i zdezynfekować ręce.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Pracownik przygotowujący posiłki powinien być wyposażony, podczas przygotowywania i podawania posiłków, w fartuch lub kombinezon ochronny, rękawiczki oraz przyłbicę. Przed przygotowaniem posiłków myje i dezynfekuje ręce wg instrukcji graficznej zamieszczonej w kuchni.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4. Pracownicy trzymają się ścieżek komunikacyjnych wyznaczonych przez dyrekcję względem ich stanowisk pracy.</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5. Personel pomocniczy ogranicza do minimum kontakt  z dziećmi oraz z personelem opiekującym się dziećmi.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6. Personel opiekujący się dziećmi i pozostali pracownicy zostali zaopatrzeni w indywidualne środki ochrony osobistej - jednorazowe rękawiczki, maseczki, a także fartuchy z długim rękawem (do użycia w razie konieczności przeprowadzania zabiegów higienicznych u dziecka).</w:t>
      </w:r>
    </w:p>
    <w:p w:rsidR="000936D0" w:rsidRPr="000936D0" w:rsidRDefault="000936D0"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7. Pracownicy placówki zobligowani są do utrzymywania co najmniej 1,5m odległości między sobą.</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VI. Procedura przyprowadzania i odbierania dziecka do/z placówki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 Dziecko do i z przedszkola przyprowadzać i odbierać może tylko rodzic/opiekun prawny,</w:t>
      </w:r>
      <w:r w:rsidR="009103FE">
        <w:rPr>
          <w:rFonts w:ascii="Calibri" w:eastAsia="SimSun" w:hAnsi="Calibri" w:cs="Calibri"/>
          <w:kern w:val="1"/>
          <w:sz w:val="24"/>
          <w:szCs w:val="24"/>
          <w:lang w:eastAsia="hi-IN" w:bidi="hi-IN"/>
        </w:rPr>
        <w:t xml:space="preserve"> oraz</w:t>
      </w:r>
      <w:r w:rsidR="003F6C57">
        <w:rPr>
          <w:rFonts w:ascii="Calibri" w:eastAsia="SimSun" w:hAnsi="Calibri" w:cs="Calibri"/>
          <w:kern w:val="1"/>
          <w:sz w:val="24"/>
          <w:szCs w:val="24"/>
          <w:lang w:eastAsia="hi-IN" w:bidi="hi-IN"/>
        </w:rPr>
        <w:t xml:space="preserve"> rodzeństwo i</w:t>
      </w:r>
      <w:r w:rsidR="009103FE">
        <w:rPr>
          <w:rFonts w:ascii="Calibri" w:eastAsia="SimSun" w:hAnsi="Calibri" w:cs="Calibri"/>
          <w:kern w:val="1"/>
          <w:sz w:val="24"/>
          <w:szCs w:val="24"/>
          <w:lang w:eastAsia="hi-IN" w:bidi="hi-IN"/>
        </w:rPr>
        <w:t xml:space="preserve"> dziadkowie dziecka po wyrażeniu pisemnej zgody przez rodziców dziecka</w:t>
      </w:r>
      <w:r w:rsidRPr="000936D0">
        <w:rPr>
          <w:rFonts w:ascii="Calibri" w:eastAsia="SimSun" w:hAnsi="Calibri" w:cs="Calibri"/>
          <w:kern w:val="1"/>
          <w:sz w:val="24"/>
          <w:szCs w:val="24"/>
          <w:lang w:eastAsia="hi-IN" w:bidi="hi-IN"/>
        </w:rPr>
        <w:t xml:space="preserve"> pod rygorem nieprzyjęcia dziecka do przedszkola.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Do placówki rodzic/ opiekun prawny może przyprowadzić jedynie zdrowe dziecko.</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W przypadku wątpliwości co do stanu zdrowia dziecka dyrektor ma prawo odmówić przyjęcia dziecka do przedszkola.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4. Rodzic/opiekun prawny przyprowadzając/odbierając dziecko nie wchodzi do placówki. Dziecko jest odbierane/wydawane przez pracownika przedszkola w progu wejścia do placówki.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 xml:space="preserve">5. Chcąc odebrać dziecko należy zadzwonić dzwonkiem/domofonem. </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6. Rodzice/opiekun</w:t>
      </w:r>
      <w:r w:rsidR="009103FE">
        <w:rPr>
          <w:rFonts w:ascii="Calibri" w:eastAsia="SimSun" w:hAnsi="Calibri" w:cs="Calibri"/>
          <w:kern w:val="1"/>
          <w:sz w:val="24"/>
          <w:szCs w:val="24"/>
          <w:lang w:eastAsia="hi-IN" w:bidi="hi-IN"/>
        </w:rPr>
        <w:t>owie zachowują dystans minimum 1,5</w:t>
      </w:r>
      <w:r w:rsidRPr="000936D0">
        <w:rPr>
          <w:rFonts w:ascii="Calibri" w:eastAsia="SimSun" w:hAnsi="Calibri" w:cs="Calibri"/>
          <w:kern w:val="1"/>
          <w:sz w:val="24"/>
          <w:szCs w:val="24"/>
          <w:lang w:eastAsia="hi-IN" w:bidi="hi-IN"/>
        </w:rPr>
        <w:t xml:space="preserve"> metrów pomiędzy personelem,  innymi dziećmi oraz innymi rodzicami/opiekunami prawnymi.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7. Przy rodzicu/opiekunie prawnym przyprowadzającym dziecko do przedszkola dziecko ma mierzoną temperaturę ciała</w:t>
      </w:r>
      <w:r w:rsidR="003F6C57">
        <w:rPr>
          <w:rFonts w:ascii="Calibri" w:eastAsia="SimSun" w:hAnsi="Calibri" w:cs="Calibri"/>
          <w:kern w:val="1"/>
          <w:sz w:val="24"/>
          <w:szCs w:val="24"/>
          <w:lang w:eastAsia="hi-IN" w:bidi="hi-IN"/>
        </w:rPr>
        <w:t xml:space="preserve"> jeśli stan zdrowia dziecka budzi wątpliwości</w:t>
      </w:r>
      <w:r w:rsidRPr="000936D0">
        <w:rPr>
          <w:rFonts w:ascii="Calibri" w:eastAsia="SimSun" w:hAnsi="Calibri" w:cs="Calibri"/>
          <w:kern w:val="1"/>
          <w:sz w:val="24"/>
          <w:szCs w:val="24"/>
          <w:lang w:eastAsia="hi-IN" w:bidi="hi-IN"/>
        </w:rPr>
        <w:t>. Temperatura c</w:t>
      </w:r>
      <w:r w:rsidR="003F6C57">
        <w:rPr>
          <w:rFonts w:ascii="Calibri" w:eastAsia="SimSun" w:hAnsi="Calibri" w:cs="Calibri"/>
          <w:kern w:val="1"/>
          <w:sz w:val="24"/>
          <w:szCs w:val="24"/>
          <w:lang w:eastAsia="hi-IN" w:bidi="hi-IN"/>
        </w:rPr>
        <w:t>iała mierzona jest</w:t>
      </w:r>
      <w:r w:rsidR="009103FE">
        <w:rPr>
          <w:rFonts w:ascii="Calibri" w:eastAsia="SimSun" w:hAnsi="Calibri" w:cs="Calibri"/>
          <w:kern w:val="1"/>
          <w:sz w:val="24"/>
          <w:szCs w:val="24"/>
          <w:lang w:eastAsia="hi-IN" w:bidi="hi-IN"/>
        </w:rPr>
        <w:t xml:space="preserve"> w przypadku pojawienia się objawów chorobowych podczas pobytu dziecka w przedszkolu.</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8. Rodzic/opiekun prawny ma obowiązek wyrazić zgodę na pomiar temperatury ciała dziecka. W przeciwnym wypadku nauczyciel ma prawo odmówić przyjęcia dziecka do placówki.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9. Po każdym odbiorze dziecka pracownik przedszkola dezynfekuje ręce.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 xml:space="preserve">10. Dzieci do placówki nie wnoszą żadnych niepotrzebnych rzeczy i zabawek z domu ani nie </w:t>
      </w:r>
      <w:r w:rsidRPr="000936D0">
        <w:rPr>
          <w:rFonts w:ascii="Calibri" w:eastAsia="SimSun" w:hAnsi="Calibri" w:cs="Calibri"/>
          <w:kern w:val="1"/>
          <w:sz w:val="24"/>
          <w:szCs w:val="24"/>
          <w:lang w:eastAsia="hi-IN" w:bidi="hi-IN"/>
        </w:rPr>
        <w:lastRenderedPageBreak/>
        <w:t>wynoszą ich z placówki.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 xml:space="preserve">11. </w:t>
      </w:r>
      <w:r w:rsidRPr="000936D0">
        <w:rPr>
          <w:rFonts w:ascii="Calibri" w:eastAsia="Times New Roman" w:hAnsi="Calibri" w:cs="Calibri"/>
          <w:kern w:val="1"/>
          <w:sz w:val="24"/>
          <w:szCs w:val="24"/>
          <w:lang w:eastAsia="hi-IN" w:bidi="hi-IN"/>
        </w:rPr>
        <w:t xml:space="preserve">W przypadku podejrzenia zakażenia dziecka wirusem SARS-CoV-2 zostaną podjęcie wewnętrzne procedury bezpieczeństwa (izolacja dziecka w sali do tego przeznaczonej pod opieką wychowawcy). </w:t>
      </w:r>
      <w:r w:rsidRPr="000936D0">
        <w:rPr>
          <w:rFonts w:ascii="Calibri" w:eastAsia="SimSun" w:hAnsi="Calibri" w:cs="Calibri"/>
          <w:kern w:val="1"/>
          <w:sz w:val="24"/>
          <w:szCs w:val="24"/>
          <w:lang w:eastAsia="hi-IN" w:bidi="hi-IN"/>
        </w:rPr>
        <w:t>Rodzic/opiekun prawny po telefonie od nauczyciela ma obowiązek odebrać dziecko najszybciej jak to możliwe, nie później niż w ciągu 1 godziny od otrzymania telefonu z placówki. W przypadku nieodebrania dziecka bądź braku możliwości skontaktowania się z rodzicami/opiekunami prawnymi  dziecka, dyrektor placówki zawiadomi właściwą powiatową stację sanitarno-epidemiologiczną.</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3F6C57">
        <w:rPr>
          <w:rFonts w:ascii="Calibri" w:eastAsia="SimSun" w:hAnsi="Calibri" w:cs="Calibri"/>
          <w:b/>
          <w:kern w:val="1"/>
          <w:sz w:val="24"/>
          <w:szCs w:val="24"/>
          <w:lang w:eastAsia="hi-IN" w:bidi="hi-IN"/>
        </w:rPr>
        <w:t>12. Jeżeli ktoś z domowników przebywa na kwarantannie lub w izolacji, wówczas przyprowadzenie dziecka do przedszkola jest bezwzględnie zakazane</w:t>
      </w:r>
      <w:r w:rsidRPr="000936D0">
        <w:rPr>
          <w:rFonts w:ascii="Calibri" w:eastAsia="SimSun" w:hAnsi="Calibri" w:cs="Calibri"/>
          <w:kern w:val="1"/>
          <w:sz w:val="24"/>
          <w:szCs w:val="24"/>
          <w:lang w:eastAsia="hi-IN" w:bidi="hi-IN"/>
        </w:rPr>
        <w:t>.</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13. Do placówki dziecko na</w:t>
      </w:r>
      <w:r w:rsidR="002C5EE7">
        <w:rPr>
          <w:rFonts w:ascii="Calibri" w:eastAsia="SimSun" w:hAnsi="Calibri" w:cs="Calibri"/>
          <w:kern w:val="1"/>
          <w:sz w:val="24"/>
          <w:szCs w:val="24"/>
          <w:lang w:eastAsia="hi-IN" w:bidi="hi-IN"/>
        </w:rPr>
        <w:t>leży przyprowadzić do godziny 8.00</w:t>
      </w:r>
      <w:r w:rsidRPr="000936D0">
        <w:rPr>
          <w:rFonts w:ascii="Calibri" w:eastAsia="SimSun" w:hAnsi="Calibri" w:cs="Calibri"/>
          <w:kern w:val="1"/>
          <w:sz w:val="24"/>
          <w:szCs w:val="24"/>
          <w:lang w:eastAsia="hi-IN" w:bidi="hi-IN"/>
        </w:rPr>
        <w:t xml:space="preserve"> . Po tej godzinie placówka nie będzie przyjmowała dzieci, gdyż szatnia zostanie zamknięta i zdezynfekowana.</w:t>
      </w:r>
    </w:p>
    <w:p w:rsidR="000936D0" w:rsidRPr="000936D0" w:rsidRDefault="000936D0"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VII. Organizacja opieki w placówce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 Jedna grupa dzieci przebywa w jednej wyznaczonej i stałej sali.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Do grupy przydzieleni są ci sami opiekunowie.</w:t>
      </w:r>
    </w:p>
    <w:p w:rsidR="000936D0" w:rsidRPr="000936D0" w:rsidRDefault="000936D0" w:rsidP="009103FE">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W grupie przeds</w:t>
      </w:r>
      <w:r w:rsidR="009103FE">
        <w:rPr>
          <w:rFonts w:ascii="Calibri" w:eastAsia="SimSun" w:hAnsi="Calibri" w:cs="Calibri"/>
          <w:kern w:val="1"/>
          <w:sz w:val="24"/>
          <w:szCs w:val="24"/>
          <w:lang w:eastAsia="hi-IN" w:bidi="hi-IN"/>
        </w:rPr>
        <w:t>zkolnej może przebywać do 25</w:t>
      </w:r>
      <w:r w:rsidR="002C5EE7">
        <w:rPr>
          <w:rFonts w:ascii="Calibri" w:eastAsia="SimSun" w:hAnsi="Calibri" w:cs="Calibri"/>
          <w:kern w:val="1"/>
          <w:sz w:val="24"/>
          <w:szCs w:val="24"/>
          <w:lang w:eastAsia="hi-IN" w:bidi="hi-IN"/>
        </w:rPr>
        <w:t xml:space="preserve"> dzieci. </w:t>
      </w:r>
      <w:r w:rsidR="009103FE">
        <w:rPr>
          <w:rFonts w:ascii="Calibri" w:eastAsia="SimSun" w:hAnsi="Calibri" w:cs="Calibri"/>
          <w:kern w:val="1"/>
          <w:sz w:val="24"/>
          <w:szCs w:val="24"/>
          <w:lang w:eastAsia="hi-IN" w:bidi="hi-IN"/>
        </w:rPr>
        <w:t xml:space="preserve"> </w:t>
      </w:r>
    </w:p>
    <w:p w:rsidR="000936D0" w:rsidRPr="000936D0" w:rsidRDefault="009103FE"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4</w:t>
      </w:r>
      <w:r w:rsidR="000936D0" w:rsidRPr="000936D0">
        <w:rPr>
          <w:rFonts w:ascii="Calibri" w:eastAsia="SimSun" w:hAnsi="Calibri" w:cs="Calibri"/>
          <w:kern w:val="1"/>
          <w:sz w:val="24"/>
          <w:szCs w:val="24"/>
          <w:lang w:eastAsia="hi-IN" w:bidi="hi-IN"/>
        </w:rPr>
        <w:t>. W sali, w której przebywa grupa należy usunąć przedmioty i sprzęty, których nie można skutecznie uprać i zdezynfekować. Ilość zabawek powinna zostać ograniczona.</w:t>
      </w:r>
    </w:p>
    <w:p w:rsidR="000936D0" w:rsidRPr="000936D0" w:rsidRDefault="009103FE"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6</w:t>
      </w:r>
      <w:r w:rsidR="000936D0" w:rsidRPr="000936D0">
        <w:rPr>
          <w:rFonts w:ascii="Calibri" w:eastAsia="SimSun" w:hAnsi="Calibri" w:cs="Calibri"/>
          <w:kern w:val="1"/>
          <w:sz w:val="24"/>
          <w:szCs w:val="24"/>
          <w:lang w:eastAsia="hi-IN" w:bidi="hi-IN"/>
        </w:rPr>
        <w:t>. Dzieci nie mogą przynosić do przedszkola niepotrzebnych rzeczy i zabawek z domu ani ich wynosić z przedszkola.</w:t>
      </w:r>
    </w:p>
    <w:p w:rsidR="000936D0" w:rsidRPr="000936D0" w:rsidRDefault="009103FE"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7</w:t>
      </w:r>
      <w:r w:rsidR="000936D0" w:rsidRPr="000936D0">
        <w:rPr>
          <w:rFonts w:ascii="Calibri" w:eastAsia="SimSun" w:hAnsi="Calibri" w:cs="Calibri"/>
          <w:kern w:val="1"/>
          <w:sz w:val="24"/>
          <w:szCs w:val="24"/>
          <w:lang w:eastAsia="hi-IN" w:bidi="hi-IN"/>
        </w:rPr>
        <w:t>. W miarę możliwości sale przedszkolne są wietrzone co godzinę, w czasie pobytu dzieci na placu zabaw, posiłków, jak i również podczas zajęć.</w:t>
      </w:r>
    </w:p>
    <w:p w:rsidR="000936D0" w:rsidRPr="000936D0" w:rsidRDefault="009103FE"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8</w:t>
      </w:r>
      <w:r w:rsidR="000936D0" w:rsidRPr="000936D0">
        <w:rPr>
          <w:rFonts w:ascii="Calibri" w:eastAsia="SimSun" w:hAnsi="Calibri" w:cs="Calibri"/>
          <w:kern w:val="1"/>
          <w:sz w:val="24"/>
          <w:szCs w:val="24"/>
          <w:lang w:eastAsia="hi-IN" w:bidi="hi-IN"/>
        </w:rPr>
        <w:t>. Grupy przedszkolne nie mogą się spotykać.</w:t>
      </w:r>
    </w:p>
    <w:p w:rsidR="000936D0" w:rsidRPr="000936D0" w:rsidRDefault="009103FE" w:rsidP="009103FE">
      <w:pPr>
        <w:widowControl w:val="0"/>
        <w:suppressAutoHyphens/>
        <w:spacing w:after="0" w:line="240" w:lineRule="auto"/>
        <w:ind w:left="284" w:hanging="284"/>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9</w:t>
      </w:r>
      <w:r w:rsidR="000936D0" w:rsidRPr="000936D0">
        <w:rPr>
          <w:rFonts w:ascii="Calibri" w:eastAsia="SimSun" w:hAnsi="Calibri" w:cs="Calibri"/>
          <w:kern w:val="1"/>
          <w:sz w:val="24"/>
          <w:szCs w:val="24"/>
          <w:lang w:eastAsia="hi-IN" w:bidi="hi-IN"/>
        </w:rPr>
        <w:t>. Przebywanie na placu zabaw odbywa się z zachowaniem możliwie maksymalnej odległości, zmianowości grup, a sprzęt na placu zabaw musi być regularnie czyszczony z użyc</w:t>
      </w:r>
      <w:r>
        <w:rPr>
          <w:rFonts w:ascii="Calibri" w:eastAsia="SimSun" w:hAnsi="Calibri" w:cs="Calibri"/>
          <w:kern w:val="1"/>
          <w:sz w:val="24"/>
          <w:szCs w:val="24"/>
          <w:lang w:eastAsia="hi-IN" w:bidi="hi-IN"/>
        </w:rPr>
        <w:t>iem detergentu.</w:t>
      </w:r>
    </w:p>
    <w:p w:rsidR="000936D0" w:rsidRPr="000936D0" w:rsidRDefault="009103FE"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Pr>
          <w:rFonts w:ascii="Calibri" w:eastAsia="SimSun" w:hAnsi="Calibri" w:cs="Calibri"/>
          <w:kern w:val="1"/>
          <w:sz w:val="24"/>
          <w:szCs w:val="24"/>
          <w:lang w:eastAsia="hi-IN" w:bidi="hi-IN"/>
        </w:rPr>
        <w:t>10</w:t>
      </w:r>
      <w:r w:rsidR="000936D0" w:rsidRPr="000936D0">
        <w:rPr>
          <w:rFonts w:ascii="Calibri" w:eastAsia="SimSun" w:hAnsi="Calibri" w:cs="Calibri"/>
          <w:kern w:val="1"/>
          <w:sz w:val="24"/>
          <w:szCs w:val="24"/>
          <w:lang w:eastAsia="hi-IN" w:bidi="hi-IN"/>
        </w:rPr>
        <w:t>. W placówce zostaje wyznaczone pomieszczenie do izolacji osób z objawami chorobowymi.</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VIII. Gastronomia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w:t>
      </w:r>
      <w:r w:rsidRPr="000936D0">
        <w:rPr>
          <w:rFonts w:ascii="Times New Roman" w:eastAsia="SimSun" w:hAnsi="Times New Roman" w:cs="Arial"/>
          <w:kern w:val="1"/>
          <w:sz w:val="24"/>
          <w:szCs w:val="24"/>
          <w:lang w:eastAsia="hi-IN" w:bidi="hi-IN"/>
        </w:rPr>
        <w:t> </w:t>
      </w:r>
      <w:r w:rsidRPr="000936D0">
        <w:rPr>
          <w:rFonts w:ascii="Calibri" w:eastAsia="SimSun" w:hAnsi="Calibri" w:cs="Calibri"/>
          <w:kern w:val="1"/>
          <w:sz w:val="24"/>
          <w:szCs w:val="24"/>
          <w:lang w:eastAsia="hi-IN" w:bidi="hi-IN"/>
        </w:rPr>
        <w:t xml:space="preserve">Posiłki przygotowywane są w kuchni przedszkolnej z zachowaniem </w:t>
      </w:r>
      <w:r w:rsidRPr="000936D0">
        <w:rPr>
          <w:rFonts w:ascii="Calibri" w:eastAsia="SimSun" w:hAnsi="Calibri" w:cs="Calibri"/>
          <w:kern w:val="1"/>
          <w:lang w:eastAsia="hi-IN" w:bidi="hi-IN"/>
        </w:rPr>
        <w:t xml:space="preserve">ogólnej procedury uwzględnionej w HACCP placówki oraz </w:t>
      </w:r>
      <w:r w:rsidRPr="000936D0">
        <w:rPr>
          <w:rFonts w:ascii="Calibri" w:eastAsia="SimSun" w:hAnsi="Calibri" w:cs="Calibri"/>
          <w:kern w:val="1"/>
          <w:sz w:val="24"/>
          <w:szCs w:val="24"/>
          <w:lang w:eastAsia="hi-IN" w:bidi="hi-IN"/>
        </w:rPr>
        <w:t>wszelkich zasad higieny i bezpieczeństwa.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w:t>
      </w:r>
      <w:r w:rsidRPr="000936D0">
        <w:rPr>
          <w:rFonts w:ascii="Calibri" w:eastAsia="SimSun" w:hAnsi="Calibri" w:cs="Calibri"/>
          <w:kern w:val="1"/>
          <w:lang w:eastAsia="hi-IN" w:bidi="hi-IN"/>
        </w:rPr>
        <w:t>Produkty zakupione do przygotowania posiłków należy bezwzględnie dezynfekować (dotyczy to także opakowań).</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Wodę pitną dla dzieci nalewa nauczyciel do kubeczków, które od razu po użyciu wydawane są do brudnej kuchni i wyparzane.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Blaty, stoły, powierzchnie, opakowania produktów dezynfekuje się przed każdym użyciem w celu przygotowania posiłku</w:t>
      </w:r>
      <w:r w:rsidRPr="000936D0">
        <w:rPr>
          <w:rFonts w:ascii="Calibri" w:eastAsia="SimSun" w:hAnsi="Calibri" w:cs="Calibri"/>
          <w:kern w:val="1"/>
          <w:lang w:eastAsia="hi-IN" w:bidi="hi-IN"/>
        </w:rPr>
        <w:t xml:space="preserve"> specjalnie do tego przeznaczonym środkiem, oraz po każdorazowym użyciu.</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4. </w:t>
      </w:r>
      <w:r w:rsidRPr="000936D0">
        <w:rPr>
          <w:rFonts w:ascii="Calibri" w:eastAsia="SimSun" w:hAnsi="Calibri" w:cs="Calibri"/>
          <w:kern w:val="1"/>
          <w:lang w:eastAsia="hi-IN" w:bidi="hi-IN"/>
        </w:rPr>
        <w:t>Wielorazowe naczynia oraz sztućce należy myć w zmywarko-</w:t>
      </w:r>
      <w:proofErr w:type="spellStart"/>
      <w:r w:rsidRPr="000936D0">
        <w:rPr>
          <w:rFonts w:ascii="Calibri" w:eastAsia="SimSun" w:hAnsi="Calibri" w:cs="Calibri"/>
          <w:kern w:val="1"/>
          <w:lang w:eastAsia="hi-IN" w:bidi="hi-IN"/>
        </w:rPr>
        <w:t>wyparzarce</w:t>
      </w:r>
      <w:proofErr w:type="spellEnd"/>
      <w:r w:rsidRPr="000936D0">
        <w:rPr>
          <w:rFonts w:ascii="Calibri" w:eastAsia="SimSun" w:hAnsi="Calibri" w:cs="Calibri"/>
          <w:kern w:val="1"/>
          <w:lang w:eastAsia="hi-IN" w:bidi="hi-IN"/>
        </w:rPr>
        <w:t>.</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5. Podczas wydawania posiłku pracownicy są wyposażeni w fartuch, rękawiczki jednorazowe, maseczki  lub przyłbice.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6. Korzystanie z posiłków jest możliwe tylko i wyłącznie w miejscach do tego wyznaczonych.</w:t>
      </w:r>
    </w:p>
    <w:p w:rsidR="000936D0" w:rsidRPr="000936D0" w:rsidRDefault="000936D0"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7. Wielorazowe naczynia i sztućce należy myć  i wyparzać w temperaturze minimum 60 stopni Celsjusza.</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lastRenderedPageBreak/>
        <w:t>IX. Dezynfekcja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 xml:space="preserve">1. Osoby dorosłe wchodzące na teren placówki muszą zdezynfekować ręce. </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Rodzice/ opiekunowie prawni wyposażeni są w rękawiczki i maseczkę zakrywająca nos i usta.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 xml:space="preserve">3. Dzieci myją ręce przed wejściem na salę, po skorzystaniu z toalety, po przyjściu z placu zabaw, przed jedzeniem i po jedzeniu. </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4. Prowadzony jest monitoring codziennych prac porządkowych, ze szczególnym uwzględnieniem utrzymywania w czystości ciągów komunikacyjnych, dezynfekcji powierzchni dotykowych - poręczy, klamek i powierzchni płaskich, w tym blatów w salach i w pomieszczeniach spożywania posiłków, włączników.</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5.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6. Personel opiekujący się dziećmi i pozostali pracownicy zostają zaopatrzeni w indywidualne środki ochrony osobistej — jednorazowe rękawiczki, maseczki na usta i nos, a także fartuchy z długim rękawem (do użycia w razie konieczności np. przeprowadzania zabiegów higienicznych u dziecka – adekwatnie do aktualnej sytuacji).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7. W pomieszczeniach sanitarnohigienicznych wywieszono plakaty z zasadami prawidłowego mycia rąk, a przy dozownikach z płynem do dezynfekcji rąk – instrukcje.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8. Toalety są dezynfekowane na bieżąco.</w:t>
      </w:r>
    </w:p>
    <w:p w:rsidR="000936D0" w:rsidRPr="000936D0" w:rsidRDefault="000936D0"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9. Dyrekcja kontroluje czynności porządkowe oraz plan dezynfekcji.</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X. Przebywanie osób trzecich</w:t>
      </w:r>
    </w:p>
    <w:p w:rsidR="000936D0" w:rsidRPr="000936D0" w:rsidRDefault="000936D0" w:rsidP="000936D0">
      <w:pPr>
        <w:widowControl w:val="0"/>
        <w:suppressAutoHyphens/>
        <w:spacing w:after="0" w:line="240" w:lineRule="auto"/>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Na czas obowiązywania procedur związanych z zapewnieniem reżimu sanitarnego wprowadza się zakaz przebywania na terenie placówki osób postronnych.</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XI. Postępowanie na wypadek stwierdzenia na terenie placówki zakażenia COVID-19</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 Jeśli dziecko manifestuje, przejawia niepokojące objawy choroby należy odizolować je w odrębnym pomieszczeniu lub wyznaczonym miejscu z zapewnieniem minimum 2 m odległości od innych osób i niezwłocznie powiadomić rodziców/opiekunów prawnych w celu pilnego odebrania dziecka z podmiotu.</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Do pracy w podmiocie mogą przychodzić jedynie zdrowe osoby, bez jakichkolwiek objawów wskazujących na chorobę zakaźną.</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W placówce wyznaczono i przygotowano (m.in. wyposażenie w środki ochrony i płyn dezynfekujący) pomieszczenie i wydzielono obszar, w którym będzie można odizolować osobę w przypadku zdiagnozowania objawów chorobowych.</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 xml:space="preserve">4. Pracownicy/obsługa podmiotu zostali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0936D0">
        <w:rPr>
          <w:rFonts w:ascii="Calibri" w:eastAsia="SimSun" w:hAnsi="Calibri" w:cs="Calibri"/>
          <w:kern w:val="1"/>
          <w:sz w:val="24"/>
          <w:szCs w:val="24"/>
          <w:lang w:eastAsia="hi-IN" w:bidi="hi-IN"/>
        </w:rPr>
        <w:t>koronawirusem</w:t>
      </w:r>
      <w:proofErr w:type="spellEnd"/>
      <w:r w:rsidRPr="000936D0">
        <w:rPr>
          <w:rFonts w:ascii="Calibri" w:eastAsia="SimSun" w:hAnsi="Calibri" w:cs="Calibri"/>
          <w:kern w:val="1"/>
          <w:sz w:val="24"/>
          <w:szCs w:val="24"/>
          <w:lang w:eastAsia="hi-IN" w:bidi="hi-IN"/>
        </w:rPr>
        <w:t>.</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5. Zaleca się bieżące śledzenie informacji Głównego Inspektora Sanitarnego i Ministra Zdrowia, dostępnych na stronach gis.gov.pl lub https://www.gov.pl/web/koronawirust a także obowiązujących przepisów prawa.</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lastRenderedPageBreak/>
        <w:t xml:space="preserve">6. W przypadku wystąpienia u pracownika będącego na stanowisku pracy niepokojących objawów sugerujących zakażenie </w:t>
      </w:r>
      <w:proofErr w:type="spellStart"/>
      <w:r w:rsidRPr="000936D0">
        <w:rPr>
          <w:rFonts w:ascii="Calibri" w:eastAsia="SimSun" w:hAnsi="Calibri" w:cs="Calibri"/>
          <w:kern w:val="1"/>
          <w:sz w:val="24"/>
          <w:szCs w:val="24"/>
          <w:lang w:eastAsia="hi-IN" w:bidi="hi-IN"/>
        </w:rPr>
        <w:t>koronawirusem</w:t>
      </w:r>
      <w:proofErr w:type="spellEnd"/>
      <w:r w:rsidRPr="000936D0">
        <w:rPr>
          <w:rFonts w:ascii="Calibri" w:eastAsia="SimSun" w:hAnsi="Calibri" w:cs="Calibri"/>
          <w:kern w:val="1"/>
          <w:sz w:val="24"/>
          <w:szCs w:val="24"/>
          <w:lang w:eastAsia="hi-IN" w:bidi="hi-IN"/>
        </w:rPr>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7. Obszar, w którym poruszał się i przebywał pracownik, należy poddać gruntownemu sprzątaniu, zgodnie z funkcjonującymi w podmiocie procedurami oraz zdezynfekować powierzchnie dotykowe (klamki, poręcze, uchwyty itp.).</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8. Należy stosować się do zaleceń państwowego powiatowego inspektora sanitarnego przy ustalaniu, czy należy wdrożyć dodatkowe procedury biorąc pod uwagę zaistniały przypadek.</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9. Zaleca się przygotowanie i umieszczenie w określonym miejscu (łatwy dostęp) potrzebnych numerów telefonów, w tym stacji sanitarno-epidemiologicznej, służb medycznych.</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10. 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0936D0" w:rsidRPr="000936D0" w:rsidRDefault="000936D0"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sidRPr="000936D0">
        <w:rPr>
          <w:rFonts w:ascii="Calibri" w:eastAsia="SimSun" w:hAnsi="Calibri" w:cs="Calibri"/>
          <w:kern w:val="1"/>
          <w:sz w:val="24"/>
          <w:szCs w:val="24"/>
          <w:lang w:eastAsia="hi-IN" w:bidi="hi-IN"/>
        </w:rPr>
        <w:t xml:space="preserve">11. W przypadku wątpliwości należy zwrócić się do właściwej powiatowej stacji sanitarno-epidemiologicznej w celu konsultacji lub uzyskania porady. </w:t>
      </w:r>
    </w:p>
    <w:p w:rsidR="000936D0" w:rsidRPr="000936D0" w:rsidRDefault="000936D0" w:rsidP="000936D0">
      <w:pPr>
        <w:keepNext/>
        <w:widowControl w:val="0"/>
        <w:tabs>
          <w:tab w:val="num" w:pos="432"/>
        </w:tabs>
        <w:suppressAutoHyphens/>
        <w:spacing w:before="240" w:after="60" w:line="240" w:lineRule="auto"/>
        <w:ind w:left="432" w:hanging="432"/>
        <w:outlineLvl w:val="0"/>
        <w:rPr>
          <w:rFonts w:ascii="Calibri" w:eastAsia="SimSun" w:hAnsi="Calibri" w:cs="Calibri"/>
          <w:b/>
          <w:bCs/>
          <w:kern w:val="1"/>
          <w:sz w:val="32"/>
          <w:szCs w:val="32"/>
          <w:lang w:eastAsia="hi-IN" w:bidi="hi-IN"/>
        </w:rPr>
      </w:pPr>
      <w:r w:rsidRPr="000936D0">
        <w:rPr>
          <w:rFonts w:ascii="Calibri Light" w:eastAsia="SimSun" w:hAnsi="Calibri Light" w:cs="Arial"/>
          <w:b/>
          <w:bCs/>
          <w:kern w:val="1"/>
          <w:sz w:val="32"/>
          <w:szCs w:val="32"/>
          <w:lang w:eastAsia="hi-IN" w:bidi="hi-IN"/>
        </w:rPr>
        <w:t>XII. Postanowienia końcowe</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1. Za wdrożenie i nadzór nad stosowaniem procedury odpowiada Dyrektor placówki.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2. Do przestrzegania postanowień niniejszej procedury zobowiązani są wszyscy pracownicy placówki.</w:t>
      </w:r>
    </w:p>
    <w:p w:rsidR="000936D0" w:rsidRP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3. Za zapoznanie pracowników i rodziców/opiekunów prawnych wychowanków z niniejszą procedurą odpowiada Dyrektor placówki.</w:t>
      </w:r>
    </w:p>
    <w:p w:rsidR="000936D0" w:rsidRDefault="000936D0" w:rsidP="000936D0">
      <w:pPr>
        <w:widowControl w:val="0"/>
        <w:suppressAutoHyphens/>
        <w:spacing w:after="0" w:line="240" w:lineRule="auto"/>
        <w:ind w:left="284" w:hanging="284"/>
        <w:jc w:val="both"/>
        <w:rPr>
          <w:rFonts w:ascii="Calibri" w:eastAsia="SimSun" w:hAnsi="Calibri" w:cs="Calibri"/>
          <w:kern w:val="1"/>
          <w:sz w:val="24"/>
          <w:szCs w:val="24"/>
          <w:lang w:eastAsia="hi-IN" w:bidi="hi-IN"/>
        </w:rPr>
      </w:pPr>
      <w:r w:rsidRPr="000936D0">
        <w:rPr>
          <w:rFonts w:ascii="Calibri" w:eastAsia="SimSun" w:hAnsi="Calibri" w:cs="Calibri"/>
          <w:kern w:val="1"/>
          <w:sz w:val="24"/>
          <w:szCs w:val="24"/>
          <w:lang w:eastAsia="hi-IN" w:bidi="hi-IN"/>
        </w:rPr>
        <w:t>4. Niniejsza pro</w:t>
      </w:r>
      <w:r w:rsidR="00DD53CD">
        <w:rPr>
          <w:rFonts w:ascii="Calibri" w:eastAsia="SimSun" w:hAnsi="Calibri" w:cs="Calibri"/>
          <w:kern w:val="1"/>
          <w:sz w:val="24"/>
          <w:szCs w:val="24"/>
          <w:lang w:eastAsia="hi-IN" w:bidi="hi-IN"/>
        </w:rPr>
        <w:t>cedura obowiązuje od dnia 01.09</w:t>
      </w:r>
      <w:r w:rsidRPr="000936D0">
        <w:rPr>
          <w:rFonts w:ascii="Calibri" w:eastAsia="SimSun" w:hAnsi="Calibri" w:cs="Calibri"/>
          <w:kern w:val="1"/>
          <w:sz w:val="24"/>
          <w:szCs w:val="24"/>
          <w:lang w:eastAsia="hi-IN" w:bidi="hi-IN"/>
        </w:rPr>
        <w:t xml:space="preserve">.2020 r. do odwołania przez Dyrektora Przedszkola </w:t>
      </w:r>
      <w:r w:rsidR="002C5EE7">
        <w:rPr>
          <w:rFonts w:ascii="Calibri" w:eastAsia="SimSun" w:hAnsi="Calibri" w:cs="Calibri"/>
          <w:kern w:val="1"/>
          <w:sz w:val="24"/>
          <w:szCs w:val="24"/>
          <w:lang w:eastAsia="hi-IN" w:bidi="hi-IN"/>
        </w:rPr>
        <w:t>nr 4 „Bajkowy Świat” w Swarzędzu.</w:t>
      </w:r>
    </w:p>
    <w:p w:rsidR="003F6C57" w:rsidRPr="000936D0" w:rsidRDefault="003F6C57" w:rsidP="000936D0">
      <w:pPr>
        <w:widowControl w:val="0"/>
        <w:suppressAutoHyphens/>
        <w:spacing w:after="0" w:line="240" w:lineRule="auto"/>
        <w:ind w:left="284" w:hanging="284"/>
        <w:jc w:val="both"/>
        <w:rPr>
          <w:rFonts w:ascii="Times New Roman" w:eastAsia="SimSun" w:hAnsi="Times New Roman" w:cs="Arial"/>
          <w:kern w:val="1"/>
          <w:sz w:val="24"/>
          <w:szCs w:val="24"/>
          <w:lang w:eastAsia="hi-IN" w:bidi="hi-IN"/>
        </w:rPr>
      </w:pPr>
      <w:r>
        <w:rPr>
          <w:rFonts w:ascii="Calibri" w:eastAsia="SimSun" w:hAnsi="Calibri" w:cs="Calibri"/>
          <w:kern w:val="1"/>
          <w:sz w:val="24"/>
          <w:szCs w:val="24"/>
          <w:lang w:eastAsia="hi-IN" w:bidi="hi-IN"/>
        </w:rPr>
        <w:t>Zmiany zapisów w procedurze są dokonywane na bieżąco zgodnie z nowymi rozporządzeniami Rady Ministrów w sprawie ustanowienia określonych ograniczeń, nakazów i zakazów w związku z</w:t>
      </w:r>
      <w:r w:rsidR="007974C8">
        <w:rPr>
          <w:rFonts w:ascii="Calibri" w:eastAsia="SimSun" w:hAnsi="Calibri" w:cs="Calibri"/>
          <w:kern w:val="1"/>
          <w:sz w:val="24"/>
          <w:szCs w:val="24"/>
          <w:lang w:eastAsia="hi-IN" w:bidi="hi-IN"/>
        </w:rPr>
        <w:t xml:space="preserve"> ogłoszonym stanem epidemii.</w:t>
      </w:r>
      <w:bookmarkStart w:id="0" w:name="_GoBack"/>
      <w:bookmarkEnd w:id="0"/>
    </w:p>
    <w:p w:rsidR="000B17AE" w:rsidRDefault="000B17AE"/>
    <w:sectPr w:rsidR="000B17AE" w:rsidSect="000E02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14" w:rsidRDefault="00E63914" w:rsidP="000E024E">
      <w:pPr>
        <w:spacing w:after="0" w:line="240" w:lineRule="auto"/>
      </w:pPr>
      <w:r>
        <w:separator/>
      </w:r>
    </w:p>
  </w:endnote>
  <w:endnote w:type="continuationSeparator" w:id="0">
    <w:p w:rsidR="00E63914" w:rsidRDefault="00E63914" w:rsidP="000E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0A" w:rsidRDefault="007974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0A" w:rsidRDefault="000936D0">
    <w:pPr>
      <w:pStyle w:val="Stopka"/>
      <w:jc w:val="center"/>
    </w:pPr>
    <w:r>
      <w:t xml:space="preserve">Strona </w:t>
    </w:r>
    <w:r w:rsidR="00CA461E">
      <w:fldChar w:fldCharType="begin"/>
    </w:r>
    <w:r>
      <w:instrText xml:space="preserve"> PAGE </w:instrText>
    </w:r>
    <w:r w:rsidR="00CA461E">
      <w:fldChar w:fldCharType="separate"/>
    </w:r>
    <w:r w:rsidR="007974C8">
      <w:rPr>
        <w:noProof/>
      </w:rPr>
      <w:t>5</w:t>
    </w:r>
    <w:r w:rsidR="00CA461E">
      <w:fldChar w:fldCharType="end"/>
    </w:r>
    <w:r>
      <w:t xml:space="preserve"> z </w:t>
    </w:r>
    <w:r w:rsidR="00CA461E">
      <w:fldChar w:fldCharType="begin"/>
    </w:r>
    <w:r>
      <w:instrText xml:space="preserve"> NUMPAGES </w:instrText>
    </w:r>
    <w:r w:rsidR="00CA461E">
      <w:fldChar w:fldCharType="separate"/>
    </w:r>
    <w:r w:rsidR="007974C8">
      <w:rPr>
        <w:noProof/>
      </w:rPr>
      <w:t>5</w:t>
    </w:r>
    <w:r w:rsidR="00CA461E">
      <w:fldChar w:fldCharType="end"/>
    </w:r>
  </w:p>
  <w:p w:rsidR="009D020A" w:rsidRDefault="007974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0A" w:rsidRDefault="00797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14" w:rsidRDefault="00E63914" w:rsidP="000E024E">
      <w:pPr>
        <w:spacing w:after="0" w:line="240" w:lineRule="auto"/>
      </w:pPr>
      <w:r>
        <w:separator/>
      </w:r>
    </w:p>
  </w:footnote>
  <w:footnote w:type="continuationSeparator" w:id="0">
    <w:p w:rsidR="00E63914" w:rsidRDefault="00E63914" w:rsidP="000E0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0A" w:rsidRDefault="007974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0A" w:rsidRDefault="007974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0A" w:rsidRDefault="007974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36D0"/>
    <w:rsid w:val="000936D0"/>
    <w:rsid w:val="000B17AE"/>
    <w:rsid w:val="000E024E"/>
    <w:rsid w:val="002C5EE7"/>
    <w:rsid w:val="003F6C57"/>
    <w:rsid w:val="007974C8"/>
    <w:rsid w:val="009103FE"/>
    <w:rsid w:val="00CA461E"/>
    <w:rsid w:val="00DD53CD"/>
    <w:rsid w:val="00E639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2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936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36D0"/>
  </w:style>
  <w:style w:type="paragraph" w:styleId="Stopka">
    <w:name w:val="footer"/>
    <w:basedOn w:val="Normalny"/>
    <w:link w:val="StopkaZnak"/>
    <w:uiPriority w:val="99"/>
    <w:semiHidden/>
    <w:unhideWhenUsed/>
    <w:rsid w:val="000936D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93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1875</Words>
  <Characters>11255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KD. Dudzińska</dc:creator>
  <cp:lastModifiedBy>Admin</cp:lastModifiedBy>
  <cp:revision>3</cp:revision>
  <cp:lastPrinted>2020-08-30T15:27:00Z</cp:lastPrinted>
  <dcterms:created xsi:type="dcterms:W3CDTF">2020-08-30T15:29:00Z</dcterms:created>
  <dcterms:modified xsi:type="dcterms:W3CDTF">2020-10-12T09:50:00Z</dcterms:modified>
</cp:coreProperties>
</file>